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A769" w14:textId="6A5180E3" w:rsidR="00C52CBA" w:rsidRDefault="00C52CBA">
      <w:pPr>
        <w:pStyle w:val="title-1"/>
        <w:rPr>
          <w:sz w:val="32"/>
          <w:szCs w:val="32"/>
        </w:rPr>
      </w:pPr>
      <w:r>
        <w:rPr>
          <w:noProof/>
          <w:sz w:val="32"/>
          <w:szCs w:val="32"/>
          <w:lang w:val="de-DE" w:eastAsia="de-DE"/>
        </w:rPr>
        <w:drawing>
          <wp:inline distT="0" distB="0" distL="0" distR="0" wp14:anchorId="53CA82DE" wp14:editId="57D73A72">
            <wp:extent cx="5760720" cy="213487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_rvb18_1600x593_v1.jpg"/>
                    <pic:cNvPicPr/>
                  </pic:nvPicPr>
                  <pic:blipFill>
                    <a:blip r:embed="rId8"/>
                    <a:stretch>
                      <a:fillRect/>
                    </a:stretch>
                  </pic:blipFill>
                  <pic:spPr>
                    <a:xfrm>
                      <a:off x="0" y="0"/>
                      <a:ext cx="5760720" cy="2134870"/>
                    </a:xfrm>
                    <a:prstGeom prst="rect">
                      <a:avLst/>
                    </a:prstGeom>
                  </pic:spPr>
                </pic:pic>
              </a:graphicData>
            </a:graphic>
          </wp:inline>
        </w:drawing>
      </w:r>
    </w:p>
    <w:p w14:paraId="74C9E18A" w14:textId="77777777" w:rsidR="00787F6A" w:rsidRPr="00787F6A" w:rsidRDefault="00787F6A" w:rsidP="00787F6A">
      <w:pPr>
        <w:spacing w:before="102" w:after="102"/>
        <w:rPr>
          <w:rFonts w:eastAsia="Times New Roman"/>
          <w:color w:val="000000"/>
          <w:lang w:val="fr-FR" w:eastAsia="de-DE"/>
        </w:rPr>
      </w:pPr>
      <w:r w:rsidRPr="00787F6A">
        <w:rPr>
          <w:rFonts w:ascii="Arial" w:eastAsia="Times New Roman" w:hAnsi="Arial" w:cs="Arial"/>
          <w:b/>
          <w:bCs/>
          <w:color w:val="000000"/>
          <w:sz w:val="32"/>
          <w:szCs w:val="32"/>
          <w:lang w:val="fr-FR" w:eastAsia="de-DE"/>
        </w:rPr>
        <w:t xml:space="preserve">Rendez-vous </w:t>
      </w:r>
      <w:proofErr w:type="spellStart"/>
      <w:r w:rsidRPr="00787F6A">
        <w:rPr>
          <w:rFonts w:ascii="Arial" w:eastAsia="Times New Roman" w:hAnsi="Arial" w:cs="Arial"/>
          <w:b/>
          <w:bCs/>
          <w:color w:val="000000"/>
          <w:sz w:val="32"/>
          <w:szCs w:val="32"/>
          <w:lang w:val="fr-FR" w:eastAsia="de-DE"/>
        </w:rPr>
        <w:t>Bundesplatz</w:t>
      </w:r>
      <w:proofErr w:type="spellEnd"/>
      <w:r w:rsidRPr="00787F6A">
        <w:rPr>
          <w:rFonts w:ascii="Arial" w:eastAsia="Times New Roman" w:hAnsi="Arial" w:cs="Arial"/>
          <w:b/>
          <w:bCs/>
          <w:color w:val="000000"/>
          <w:sz w:val="32"/>
          <w:szCs w:val="32"/>
          <w:lang w:val="fr-FR" w:eastAsia="de-DE"/>
        </w:rPr>
        <w:t xml:space="preserve"> 2018 – « Le Petit Prince »</w:t>
      </w:r>
    </w:p>
    <w:p w14:paraId="7FDE5528" w14:textId="77777777" w:rsidR="00787F6A" w:rsidRPr="00787F6A" w:rsidRDefault="00787F6A" w:rsidP="00787F6A">
      <w:pPr>
        <w:spacing w:before="100" w:beforeAutospacing="1"/>
        <w:rPr>
          <w:rFonts w:eastAsia="Times New Roman"/>
          <w:color w:val="000000"/>
          <w:lang w:val="fr-FR" w:eastAsia="de-DE"/>
        </w:rPr>
      </w:pPr>
      <w:r w:rsidRPr="00787F6A">
        <w:rPr>
          <w:rFonts w:ascii="Arial" w:eastAsia="Times New Roman" w:hAnsi="Arial" w:cs="Arial"/>
          <w:color w:val="000000"/>
          <w:lang w:val="fr-FR" w:eastAsia="de-DE"/>
        </w:rPr>
        <w:t>Communiqué de presse – Annonce (délai : 18 septembre 2018)</w:t>
      </w:r>
    </w:p>
    <w:p w14:paraId="35E75A22" w14:textId="77777777" w:rsidR="00787F6A" w:rsidRPr="00787F6A" w:rsidRDefault="00787F6A" w:rsidP="00787F6A">
      <w:pPr>
        <w:spacing w:before="100" w:beforeAutospacing="1" w:after="62"/>
        <w:rPr>
          <w:rFonts w:eastAsia="Times New Roman"/>
          <w:color w:val="000000"/>
          <w:lang w:val="fr-FR" w:eastAsia="de-DE"/>
        </w:rPr>
      </w:pPr>
      <w:r w:rsidRPr="00787F6A">
        <w:rPr>
          <w:rFonts w:ascii="Arial" w:eastAsia="Times New Roman" w:hAnsi="Arial" w:cs="Arial"/>
          <w:color w:val="000000"/>
          <w:lang w:val="fr-FR" w:eastAsia="de-DE"/>
        </w:rPr>
        <w:t>Kilchberg, le 18 septembre 2018 :</w:t>
      </w:r>
    </w:p>
    <w:p w14:paraId="0779A492" w14:textId="77777777" w:rsidR="00787F6A" w:rsidRPr="00787F6A" w:rsidRDefault="00787F6A" w:rsidP="00787F6A">
      <w:pPr>
        <w:spacing w:before="100" w:beforeAutospacing="1"/>
        <w:rPr>
          <w:rFonts w:eastAsia="Times New Roman"/>
          <w:color w:val="000000"/>
          <w:lang w:val="fr-FR" w:eastAsia="de-DE"/>
        </w:rPr>
      </w:pPr>
      <w:r w:rsidRPr="00787F6A">
        <w:rPr>
          <w:rFonts w:ascii="Arial" w:eastAsia="Times New Roman" w:hAnsi="Arial" w:cs="Arial"/>
          <w:b/>
          <w:bCs/>
          <w:color w:val="000000"/>
          <w:lang w:val="fr-FR" w:eastAsia="de-DE"/>
        </w:rPr>
        <w:t xml:space="preserve">Il y a 75 ans, un petit livre et un petit prince se mirent en route pour un voyage qui allait devenir un succès mondial et sans fin. Cette année, « Rendez-vous </w:t>
      </w:r>
      <w:proofErr w:type="spellStart"/>
      <w:r w:rsidRPr="00787F6A">
        <w:rPr>
          <w:rFonts w:ascii="Arial" w:eastAsia="Times New Roman" w:hAnsi="Arial" w:cs="Arial"/>
          <w:b/>
          <w:bCs/>
          <w:color w:val="000000"/>
          <w:lang w:val="fr-FR" w:eastAsia="de-DE"/>
        </w:rPr>
        <w:t>Bundesplatz</w:t>
      </w:r>
      <w:proofErr w:type="spellEnd"/>
      <w:r w:rsidRPr="00787F6A">
        <w:rPr>
          <w:rFonts w:ascii="Arial" w:eastAsia="Times New Roman" w:hAnsi="Arial" w:cs="Arial"/>
          <w:b/>
          <w:bCs/>
          <w:color w:val="000000"/>
          <w:lang w:val="fr-FR" w:eastAsia="de-DE"/>
        </w:rPr>
        <w:t xml:space="preserve"> » part en voyage avec le Petit Prince. À partir du 19 octobre sur la </w:t>
      </w:r>
      <w:proofErr w:type="spellStart"/>
      <w:r w:rsidRPr="00787F6A">
        <w:rPr>
          <w:rFonts w:ascii="Arial" w:eastAsia="Times New Roman" w:hAnsi="Arial" w:cs="Arial"/>
          <w:b/>
          <w:bCs/>
          <w:color w:val="000000"/>
          <w:lang w:val="fr-FR" w:eastAsia="de-DE"/>
        </w:rPr>
        <w:t>Bundesplatz</w:t>
      </w:r>
      <w:proofErr w:type="spellEnd"/>
      <w:r w:rsidRPr="00787F6A">
        <w:rPr>
          <w:rFonts w:ascii="Arial" w:eastAsia="Times New Roman" w:hAnsi="Arial" w:cs="Arial"/>
          <w:b/>
          <w:bCs/>
          <w:color w:val="000000"/>
          <w:lang w:val="fr-FR" w:eastAsia="de-DE"/>
        </w:rPr>
        <w:t>.</w:t>
      </w:r>
    </w:p>
    <w:p w14:paraId="1F7DB5CD" w14:textId="295B619F" w:rsidR="00787F6A" w:rsidRPr="00787F6A" w:rsidRDefault="00787F6A" w:rsidP="00787F6A">
      <w:pPr>
        <w:spacing w:before="100" w:beforeAutospacing="1" w:after="159" w:line="335" w:lineRule="atLeast"/>
        <w:rPr>
          <w:rFonts w:eastAsia="Times New Roman"/>
          <w:color w:val="000000"/>
          <w:lang w:val="fr-FR" w:eastAsia="de-DE"/>
        </w:rPr>
      </w:pPr>
      <w:r w:rsidRPr="00787F6A">
        <w:rPr>
          <w:rFonts w:ascii="Arial" w:eastAsia="Times New Roman" w:hAnsi="Arial" w:cs="Arial"/>
          <w:color w:val="333333"/>
          <w:lang w:val="fr-FR" w:eastAsia="de-DE"/>
        </w:rPr>
        <w:t xml:space="preserve">« Le Petit Prince » a été traduit en </w:t>
      </w:r>
      <w:r w:rsidR="00523D6E">
        <w:rPr>
          <w:rFonts w:ascii="Arial" w:eastAsia="Times New Roman" w:hAnsi="Arial" w:cs="Arial"/>
          <w:color w:val="333333"/>
          <w:lang w:val="fr-FR" w:eastAsia="de-DE"/>
        </w:rPr>
        <w:t xml:space="preserve">plus que </w:t>
      </w:r>
      <w:r w:rsidRPr="00787F6A">
        <w:rPr>
          <w:rFonts w:ascii="Arial" w:eastAsia="Times New Roman" w:hAnsi="Arial" w:cs="Arial"/>
          <w:color w:val="333333"/>
          <w:lang w:val="fr-FR" w:eastAsia="de-DE"/>
        </w:rPr>
        <w:t>3</w:t>
      </w:r>
      <w:r w:rsidR="00523D6E">
        <w:rPr>
          <w:rFonts w:ascii="Arial" w:eastAsia="Times New Roman" w:hAnsi="Arial" w:cs="Arial"/>
          <w:color w:val="333333"/>
          <w:lang w:val="fr-FR" w:eastAsia="de-DE"/>
        </w:rPr>
        <w:t>6</w:t>
      </w:r>
      <w:r w:rsidRPr="00787F6A">
        <w:rPr>
          <w:rFonts w:ascii="Arial" w:eastAsia="Times New Roman" w:hAnsi="Arial" w:cs="Arial"/>
          <w:color w:val="333333"/>
          <w:lang w:val="fr-FR" w:eastAsia="de-DE"/>
        </w:rPr>
        <w:t>0 langues et dialectes – c’est du moins le nombre d’ouvrages que compte Jean-Marc Probst dans sa bibliothèque</w:t>
      </w:r>
      <w:bookmarkStart w:id="0" w:name="_GoBack"/>
      <w:bookmarkEnd w:id="0"/>
      <w:r w:rsidRPr="00787F6A">
        <w:rPr>
          <w:rFonts w:ascii="Arial" w:eastAsia="Times New Roman" w:hAnsi="Arial" w:cs="Arial"/>
          <w:color w:val="333333"/>
          <w:lang w:val="fr-FR" w:eastAsia="de-DE"/>
        </w:rPr>
        <w:t>. Cet entrepreneur de Suisse romande possède la collection la plus importante de ce classique de la littérature, qui se serait vendu à quatre-vingts millions d’exemplaires et se trouve à la quatorzième place parmi les cent livres les plus vendus au monde.</w:t>
      </w:r>
    </w:p>
    <w:p w14:paraId="34B44992" w14:textId="77777777" w:rsidR="00787F6A" w:rsidRPr="00787F6A" w:rsidRDefault="00787F6A" w:rsidP="00787F6A">
      <w:pPr>
        <w:spacing w:before="100" w:beforeAutospacing="1" w:after="159" w:line="335" w:lineRule="atLeast"/>
        <w:rPr>
          <w:rFonts w:eastAsia="Times New Roman"/>
          <w:color w:val="000000"/>
          <w:lang w:val="fr-FR" w:eastAsia="de-DE"/>
        </w:rPr>
      </w:pPr>
      <w:r w:rsidRPr="00787F6A">
        <w:rPr>
          <w:rFonts w:ascii="Arial" w:eastAsia="Times New Roman" w:hAnsi="Arial" w:cs="Arial"/>
          <w:color w:val="333333"/>
          <w:lang w:val="fr-FR" w:eastAsia="de-DE"/>
        </w:rPr>
        <w:t xml:space="preserve">Cette histoire fantastique du pilote qui rencontre le Petit Prince lors d’une panne en plein milieu du désert a également toujours fasciné Brigitte Roux, fondatrice de </w:t>
      </w:r>
      <w:proofErr w:type="spellStart"/>
      <w:r w:rsidRPr="00787F6A">
        <w:rPr>
          <w:rFonts w:ascii="Arial" w:eastAsia="Times New Roman" w:hAnsi="Arial" w:cs="Arial"/>
          <w:color w:val="333333"/>
          <w:lang w:val="fr-FR" w:eastAsia="de-DE"/>
        </w:rPr>
        <w:t>Starlight</w:t>
      </w:r>
      <w:proofErr w:type="spellEnd"/>
      <w:r w:rsidRPr="00787F6A">
        <w:rPr>
          <w:rFonts w:ascii="Arial" w:eastAsia="Times New Roman" w:hAnsi="Arial" w:cs="Arial"/>
          <w:color w:val="333333"/>
          <w:lang w:val="fr-FR" w:eastAsia="de-DE"/>
        </w:rPr>
        <w:t xml:space="preserve"> </w:t>
      </w:r>
      <w:proofErr w:type="spellStart"/>
      <w:r w:rsidRPr="00787F6A">
        <w:rPr>
          <w:rFonts w:ascii="Arial" w:eastAsia="Times New Roman" w:hAnsi="Arial" w:cs="Arial"/>
          <w:color w:val="333333"/>
          <w:lang w:val="fr-FR" w:eastAsia="de-DE"/>
        </w:rPr>
        <w:t>Events</w:t>
      </w:r>
      <w:proofErr w:type="spellEnd"/>
      <w:r w:rsidRPr="00787F6A">
        <w:rPr>
          <w:rFonts w:ascii="Arial" w:eastAsia="Times New Roman" w:hAnsi="Arial" w:cs="Arial"/>
          <w:color w:val="333333"/>
          <w:lang w:val="fr-FR" w:eastAsia="de-DE"/>
        </w:rPr>
        <w:t xml:space="preserve"> et à l’origine du spectacle son et lumière « Rendez-vous </w:t>
      </w:r>
      <w:proofErr w:type="spellStart"/>
      <w:r w:rsidRPr="00787F6A">
        <w:rPr>
          <w:rFonts w:ascii="Arial" w:eastAsia="Times New Roman" w:hAnsi="Arial" w:cs="Arial"/>
          <w:color w:val="333333"/>
          <w:lang w:val="fr-FR" w:eastAsia="de-DE"/>
        </w:rPr>
        <w:t>Bundesplatz</w:t>
      </w:r>
      <w:proofErr w:type="spellEnd"/>
      <w:r w:rsidRPr="00787F6A">
        <w:rPr>
          <w:rFonts w:ascii="Arial" w:eastAsia="Times New Roman" w:hAnsi="Arial" w:cs="Arial"/>
          <w:color w:val="333333"/>
          <w:lang w:val="fr-FR" w:eastAsia="de-DE"/>
        </w:rPr>
        <w:t> », qui illuminera cette année encore pour la 8</w:t>
      </w:r>
      <w:r w:rsidRPr="00787F6A">
        <w:rPr>
          <w:rFonts w:ascii="Arial" w:eastAsia="Times New Roman" w:hAnsi="Arial" w:cs="Arial"/>
          <w:color w:val="333333"/>
          <w:vertAlign w:val="superscript"/>
          <w:lang w:val="fr-FR" w:eastAsia="de-DE"/>
        </w:rPr>
        <w:t>e</w:t>
      </w:r>
      <w:r w:rsidRPr="00787F6A">
        <w:rPr>
          <w:rFonts w:ascii="Arial" w:eastAsia="Times New Roman" w:hAnsi="Arial" w:cs="Arial"/>
          <w:color w:val="333333"/>
          <w:lang w:val="fr-FR" w:eastAsia="de-DE"/>
        </w:rPr>
        <w:t xml:space="preserve"> fois consécutive la façade du parlement suisse. Le Petit Prince vient d’un astéroïde « à peine plus gros qu’une maison », où il faut nettoyer les trois volcans et arracher les baobabs ; tous les jours. Des millions de gens connaissent les aventures du Petit Prince pendant son voyage vers la Terre puis sur Terre, jusqu’au jour où il rencontre le renard, arrivant ainsi au cœur de l’histoire. Et le secret livré au Petit Prince par le renard est devenu une citation célèbre : « On ne voit bien qu’avec le cœur. L’essentiel est invisible pour les yeux. »</w:t>
      </w:r>
    </w:p>
    <w:p w14:paraId="0377468D" w14:textId="77777777" w:rsidR="00787F6A" w:rsidRPr="00787F6A" w:rsidRDefault="00787F6A" w:rsidP="00787F6A">
      <w:pPr>
        <w:spacing w:before="100" w:beforeAutospacing="1" w:after="159" w:line="335" w:lineRule="atLeast"/>
        <w:rPr>
          <w:rFonts w:eastAsia="Times New Roman"/>
          <w:color w:val="000000"/>
          <w:lang w:val="fr-FR" w:eastAsia="de-DE"/>
        </w:rPr>
      </w:pPr>
      <w:r w:rsidRPr="00787F6A">
        <w:rPr>
          <w:rFonts w:ascii="Arial" w:eastAsia="Times New Roman" w:hAnsi="Arial" w:cs="Arial"/>
          <w:color w:val="333333"/>
          <w:lang w:val="fr-FR" w:eastAsia="de-DE"/>
        </w:rPr>
        <w:t xml:space="preserve">Cette histoire est un classique de la littérature mondiale ; elle ne peut pas être réécrite, mais elle peut être réinterprétée. C’est ce qu’a entrepris </w:t>
      </w:r>
      <w:proofErr w:type="spellStart"/>
      <w:r w:rsidRPr="00787F6A">
        <w:rPr>
          <w:rFonts w:ascii="Arial" w:eastAsia="Times New Roman" w:hAnsi="Arial" w:cs="Arial"/>
          <w:color w:val="333333"/>
          <w:lang w:val="fr-FR" w:eastAsia="de-DE"/>
        </w:rPr>
        <w:t>Starlight</w:t>
      </w:r>
      <w:proofErr w:type="spellEnd"/>
      <w:r w:rsidRPr="00787F6A">
        <w:rPr>
          <w:rFonts w:ascii="Arial" w:eastAsia="Times New Roman" w:hAnsi="Arial" w:cs="Arial"/>
          <w:color w:val="333333"/>
          <w:lang w:val="fr-FR" w:eastAsia="de-DE"/>
        </w:rPr>
        <w:t xml:space="preserve"> </w:t>
      </w:r>
      <w:proofErr w:type="spellStart"/>
      <w:r w:rsidRPr="00787F6A">
        <w:rPr>
          <w:rFonts w:ascii="Arial" w:eastAsia="Times New Roman" w:hAnsi="Arial" w:cs="Arial"/>
          <w:color w:val="333333"/>
          <w:lang w:val="fr-FR" w:eastAsia="de-DE"/>
        </w:rPr>
        <w:t>Events</w:t>
      </w:r>
      <w:proofErr w:type="spellEnd"/>
      <w:r w:rsidRPr="00787F6A">
        <w:rPr>
          <w:rFonts w:ascii="Arial" w:eastAsia="Times New Roman" w:hAnsi="Arial" w:cs="Arial"/>
          <w:color w:val="333333"/>
          <w:lang w:val="fr-FR" w:eastAsia="de-DE"/>
        </w:rPr>
        <w:t xml:space="preserve"> en partenariat avec Casa </w:t>
      </w:r>
      <w:proofErr w:type="spellStart"/>
      <w:r w:rsidRPr="00787F6A">
        <w:rPr>
          <w:rFonts w:ascii="Arial" w:eastAsia="Times New Roman" w:hAnsi="Arial" w:cs="Arial"/>
          <w:color w:val="333333"/>
          <w:lang w:val="fr-FR" w:eastAsia="de-DE"/>
        </w:rPr>
        <w:t>Magica</w:t>
      </w:r>
      <w:proofErr w:type="spellEnd"/>
      <w:r w:rsidRPr="00787F6A">
        <w:rPr>
          <w:rFonts w:ascii="Arial" w:eastAsia="Times New Roman" w:hAnsi="Arial" w:cs="Arial"/>
          <w:color w:val="333333"/>
          <w:lang w:val="fr-FR" w:eastAsia="de-DE"/>
        </w:rPr>
        <w:t xml:space="preserve"> Tübingen pour redonner vie à ces personnages immortels.</w:t>
      </w:r>
    </w:p>
    <w:p w14:paraId="5554E298" w14:textId="77777777" w:rsidR="002E6C4A" w:rsidRPr="00787F6A" w:rsidRDefault="002E6C4A" w:rsidP="002E6C4A">
      <w:pPr>
        <w:rPr>
          <w:rFonts w:ascii="Arial" w:hAnsi="Arial" w:cs="Arial"/>
          <w:color w:val="393939"/>
          <w:sz w:val="28"/>
          <w:szCs w:val="28"/>
          <w:lang w:val="fr-FR"/>
        </w:rPr>
      </w:pPr>
    </w:p>
    <w:p w14:paraId="117D0488" w14:textId="77777777" w:rsidR="006D145A" w:rsidRPr="00787F6A" w:rsidRDefault="006D145A" w:rsidP="003A1E90">
      <w:pPr>
        <w:spacing w:line="276" w:lineRule="auto"/>
        <w:rPr>
          <w:rStyle w:val="Fett"/>
          <w:rFonts w:ascii="Arial" w:hAnsi="Arial" w:cs="Arial"/>
          <w:color w:val="000000"/>
          <w:lang w:val="fr-FR"/>
        </w:rPr>
      </w:pPr>
    </w:p>
    <w:p w14:paraId="2E1CA971" w14:textId="2F0AE2A7" w:rsidR="006D145A" w:rsidRDefault="00C52CBA" w:rsidP="003A1E90">
      <w:pPr>
        <w:spacing w:line="276" w:lineRule="auto"/>
        <w:rPr>
          <w:rStyle w:val="Fett"/>
          <w:rFonts w:ascii="Arial" w:hAnsi="Arial" w:cs="Arial"/>
          <w:color w:val="000000"/>
        </w:rPr>
      </w:pPr>
      <w:r>
        <w:rPr>
          <w:rFonts w:ascii="Arial" w:hAnsi="Arial" w:cs="Arial"/>
          <w:b/>
          <w:bCs/>
          <w:noProof/>
          <w:color w:val="000000"/>
          <w:lang w:val="de-DE" w:eastAsia="de-DE"/>
        </w:rPr>
        <w:lastRenderedPageBreak/>
        <w:drawing>
          <wp:inline distT="0" distB="0" distL="0" distR="0" wp14:anchorId="4FA5FE07" wp14:editId="6767AB2C">
            <wp:extent cx="5760720" cy="3641725"/>
            <wp:effectExtent l="0" t="0" r="508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visual_rvb18_kleiner-prinz-schlange.jpg"/>
                    <pic:cNvPicPr/>
                  </pic:nvPicPr>
                  <pic:blipFill>
                    <a:blip r:embed="rId9"/>
                    <a:stretch>
                      <a:fillRect/>
                    </a:stretch>
                  </pic:blipFill>
                  <pic:spPr>
                    <a:xfrm>
                      <a:off x="0" y="0"/>
                      <a:ext cx="5760720" cy="3641725"/>
                    </a:xfrm>
                    <a:prstGeom prst="rect">
                      <a:avLst/>
                    </a:prstGeom>
                  </pic:spPr>
                </pic:pic>
              </a:graphicData>
            </a:graphic>
          </wp:inline>
        </w:drawing>
      </w:r>
    </w:p>
    <w:p w14:paraId="75BC9774" w14:textId="5E49BD0A" w:rsidR="00C52CBA" w:rsidRDefault="00C52CBA" w:rsidP="003A1E90">
      <w:pPr>
        <w:spacing w:line="276" w:lineRule="auto"/>
        <w:rPr>
          <w:rStyle w:val="Fett"/>
          <w:rFonts w:ascii="Arial" w:hAnsi="Arial" w:cs="Arial"/>
          <w:b w:val="0"/>
          <w:color w:val="000000"/>
          <w:sz w:val="16"/>
          <w:szCs w:val="16"/>
          <w:lang w:val="fr-FR"/>
        </w:rPr>
      </w:pPr>
      <w:r w:rsidRPr="00787F6A">
        <w:rPr>
          <w:rStyle w:val="Fett"/>
          <w:rFonts w:ascii="Arial" w:hAnsi="Arial" w:cs="Arial"/>
          <w:b w:val="0"/>
          <w:color w:val="000000"/>
          <w:sz w:val="16"/>
          <w:szCs w:val="16"/>
          <w:lang w:val="fr-FR"/>
        </w:rPr>
        <w:t xml:space="preserve">© </w:t>
      </w:r>
      <w:proofErr w:type="spellStart"/>
      <w:r w:rsidRPr="00787F6A">
        <w:rPr>
          <w:rStyle w:val="Fett"/>
          <w:rFonts w:ascii="Arial" w:hAnsi="Arial" w:cs="Arial"/>
          <w:b w:val="0"/>
          <w:color w:val="000000"/>
          <w:sz w:val="16"/>
          <w:szCs w:val="16"/>
          <w:lang w:val="fr-FR"/>
        </w:rPr>
        <w:t>Starlight</w:t>
      </w:r>
      <w:proofErr w:type="spellEnd"/>
      <w:r w:rsidRPr="00787F6A">
        <w:rPr>
          <w:rStyle w:val="Fett"/>
          <w:rFonts w:ascii="Arial" w:hAnsi="Arial" w:cs="Arial"/>
          <w:b w:val="0"/>
          <w:color w:val="000000"/>
          <w:sz w:val="16"/>
          <w:szCs w:val="16"/>
          <w:lang w:val="fr-FR"/>
        </w:rPr>
        <w:t xml:space="preserve"> </w:t>
      </w:r>
      <w:proofErr w:type="spellStart"/>
      <w:r w:rsidRPr="00787F6A">
        <w:rPr>
          <w:rStyle w:val="Fett"/>
          <w:rFonts w:ascii="Arial" w:hAnsi="Arial" w:cs="Arial"/>
          <w:b w:val="0"/>
          <w:color w:val="000000"/>
          <w:sz w:val="16"/>
          <w:szCs w:val="16"/>
          <w:lang w:val="fr-FR"/>
        </w:rPr>
        <w:t>Events</w:t>
      </w:r>
      <w:proofErr w:type="spellEnd"/>
      <w:r w:rsidRPr="00787F6A">
        <w:rPr>
          <w:rStyle w:val="Fett"/>
          <w:rFonts w:ascii="Arial" w:hAnsi="Arial" w:cs="Arial"/>
          <w:b w:val="0"/>
          <w:color w:val="000000"/>
          <w:sz w:val="16"/>
          <w:szCs w:val="16"/>
          <w:lang w:val="fr-FR"/>
        </w:rPr>
        <w:t xml:space="preserve">/Casa </w:t>
      </w:r>
      <w:proofErr w:type="spellStart"/>
      <w:r w:rsidRPr="00787F6A">
        <w:rPr>
          <w:rStyle w:val="Fett"/>
          <w:rFonts w:ascii="Arial" w:hAnsi="Arial" w:cs="Arial"/>
          <w:b w:val="0"/>
          <w:color w:val="000000"/>
          <w:sz w:val="16"/>
          <w:szCs w:val="16"/>
          <w:lang w:val="fr-FR"/>
        </w:rPr>
        <w:t>Magica</w:t>
      </w:r>
      <w:proofErr w:type="spellEnd"/>
    </w:p>
    <w:p w14:paraId="26624BEB" w14:textId="77777777" w:rsidR="00A43637" w:rsidRPr="00787F6A" w:rsidRDefault="00A43637" w:rsidP="003A1E90">
      <w:pPr>
        <w:spacing w:line="276" w:lineRule="auto"/>
        <w:rPr>
          <w:rStyle w:val="Fett"/>
          <w:rFonts w:ascii="Arial" w:hAnsi="Arial" w:cs="Arial"/>
          <w:b w:val="0"/>
          <w:color w:val="000000"/>
          <w:sz w:val="16"/>
          <w:szCs w:val="16"/>
          <w:lang w:val="fr-FR"/>
        </w:rPr>
      </w:pPr>
    </w:p>
    <w:p w14:paraId="4A6BECE8" w14:textId="77777777" w:rsidR="00A43637" w:rsidRDefault="00787F6A" w:rsidP="00A43637">
      <w:pPr>
        <w:rPr>
          <w:rFonts w:eastAsia="Times New Roman"/>
          <w:color w:val="000000"/>
          <w:lang w:val="fr-FR" w:eastAsia="de-DE"/>
        </w:rPr>
      </w:pPr>
      <w:r w:rsidRPr="00787F6A">
        <w:rPr>
          <w:rFonts w:ascii="Arial" w:eastAsia="Times New Roman" w:hAnsi="Arial" w:cs="Arial"/>
          <w:b/>
          <w:color w:val="000000"/>
          <w:lang w:val="fr-FR" w:eastAsia="de-DE"/>
        </w:rPr>
        <w:t xml:space="preserve">Rendez-vous </w:t>
      </w:r>
      <w:proofErr w:type="spellStart"/>
      <w:r w:rsidRPr="00787F6A">
        <w:rPr>
          <w:rFonts w:ascii="Arial" w:eastAsia="Times New Roman" w:hAnsi="Arial" w:cs="Arial"/>
          <w:b/>
          <w:color w:val="000000"/>
          <w:lang w:val="fr-FR" w:eastAsia="de-DE"/>
        </w:rPr>
        <w:t>Bundesplatz</w:t>
      </w:r>
      <w:proofErr w:type="spellEnd"/>
      <w:r w:rsidRPr="00787F6A">
        <w:rPr>
          <w:rFonts w:ascii="Arial" w:eastAsia="Times New Roman" w:hAnsi="Arial" w:cs="Arial"/>
          <w:b/>
          <w:color w:val="000000"/>
          <w:lang w:val="fr-FR" w:eastAsia="de-DE"/>
        </w:rPr>
        <w:t xml:space="preserve"> 2018 : « Le Petit Prince » :</w:t>
      </w:r>
      <w:r w:rsidRPr="00787F6A">
        <w:rPr>
          <w:rFonts w:ascii="Arial" w:eastAsia="Times New Roman" w:hAnsi="Arial" w:cs="Arial"/>
          <w:color w:val="000000"/>
          <w:lang w:val="fr-FR" w:eastAsia="de-DE"/>
        </w:rPr>
        <w:br/>
      </w:r>
      <w:r w:rsidRPr="00787F6A">
        <w:rPr>
          <w:rFonts w:ascii="Arial" w:eastAsia="Times New Roman" w:hAnsi="Arial" w:cs="Arial"/>
          <w:color w:val="000000"/>
          <w:lang w:val="fr-FR" w:eastAsia="de-DE"/>
        </w:rPr>
        <w:br/>
        <w:t xml:space="preserve">Du 19 octobre au 24 novembre 2018 </w:t>
      </w:r>
    </w:p>
    <w:p w14:paraId="4FEF8AB6" w14:textId="296C6B48" w:rsidR="00787F6A" w:rsidRPr="00787F6A" w:rsidRDefault="00787F6A" w:rsidP="00A43637">
      <w:pPr>
        <w:rPr>
          <w:rFonts w:eastAsia="Times New Roman"/>
          <w:color w:val="000000"/>
          <w:lang w:val="fr-FR" w:eastAsia="de-DE"/>
        </w:rPr>
      </w:pPr>
      <w:r w:rsidRPr="00787F6A">
        <w:rPr>
          <w:rFonts w:ascii="Arial" w:eastAsia="Times New Roman" w:hAnsi="Arial" w:cs="Arial"/>
          <w:color w:val="000000"/>
          <w:lang w:val="fr-FR" w:eastAsia="de-DE"/>
        </w:rPr>
        <w:t>Projections 2 fois par jour à 19 h 00 et 20 h 30 ;</w:t>
      </w:r>
    </w:p>
    <w:p w14:paraId="7DF29594" w14:textId="6248F2E1" w:rsidR="00787F6A" w:rsidRDefault="00787F6A" w:rsidP="00A43637">
      <w:pPr>
        <w:rPr>
          <w:rFonts w:ascii="Arial" w:eastAsia="Times New Roman" w:hAnsi="Arial" w:cs="Arial"/>
          <w:color w:val="000000"/>
          <w:lang w:val="fr-FR" w:eastAsia="de-DE"/>
        </w:rPr>
      </w:pPr>
      <w:r w:rsidRPr="00787F6A">
        <w:rPr>
          <w:rFonts w:ascii="Arial" w:eastAsia="Times New Roman" w:hAnsi="Arial" w:cs="Arial"/>
          <w:color w:val="000000"/>
          <w:lang w:val="fr-FR" w:eastAsia="de-DE"/>
        </w:rPr>
        <w:t>Du jeudi au samedi, projection supplémentaire à 21 : 30.</w:t>
      </w:r>
    </w:p>
    <w:p w14:paraId="79788BEE" w14:textId="77777777" w:rsidR="00A43637" w:rsidRPr="00787F6A" w:rsidRDefault="00A43637" w:rsidP="00A43637">
      <w:pPr>
        <w:rPr>
          <w:rFonts w:eastAsia="Times New Roman"/>
          <w:color w:val="000000"/>
          <w:lang w:val="fr-FR" w:eastAsia="de-DE"/>
        </w:rPr>
      </w:pPr>
    </w:p>
    <w:p w14:paraId="5E6156AF" w14:textId="209D106A" w:rsidR="00787F6A" w:rsidRPr="00787F6A" w:rsidRDefault="00787F6A" w:rsidP="00A43637">
      <w:pPr>
        <w:rPr>
          <w:rFonts w:eastAsia="Times New Roman"/>
          <w:color w:val="000000"/>
          <w:lang w:val="fr-FR" w:eastAsia="de-DE"/>
        </w:rPr>
      </w:pPr>
      <w:r w:rsidRPr="00787F6A">
        <w:rPr>
          <w:rFonts w:ascii="Arial" w:eastAsia="Times New Roman" w:hAnsi="Arial" w:cs="Arial"/>
          <w:b/>
          <w:bCs/>
          <w:color w:val="000000"/>
          <w:lang w:val="fr-FR" w:eastAsia="de-DE"/>
        </w:rPr>
        <w:t xml:space="preserve">Allez-y, regardez, écoutez et profitez gratuitement. </w:t>
      </w:r>
      <w:r w:rsidRPr="00787F6A">
        <w:rPr>
          <w:rFonts w:ascii="Arial" w:eastAsia="Times New Roman" w:hAnsi="Arial" w:cs="Arial"/>
          <w:b/>
          <w:bCs/>
          <w:strike/>
          <w:color w:val="FF0000"/>
          <w:lang w:val="fr-FR" w:eastAsia="de-DE"/>
        </w:rPr>
        <w:br/>
      </w:r>
      <w:hyperlink r:id="rId10" w:history="1">
        <w:r w:rsidRPr="00787F6A">
          <w:rPr>
            <w:rFonts w:ascii="Arial" w:eastAsia="Times New Roman" w:hAnsi="Arial" w:cs="Arial"/>
            <w:color w:val="0000FF"/>
            <w:u w:val="single"/>
            <w:lang w:val="fr-FR" w:eastAsia="de-DE"/>
          </w:rPr>
          <w:t xml:space="preserve">Page internet </w:t>
        </w:r>
      </w:hyperlink>
      <w:r w:rsidRPr="00787F6A">
        <w:rPr>
          <w:rFonts w:ascii="Arial" w:eastAsia="Times New Roman" w:hAnsi="Arial" w:cs="Arial"/>
          <w:color w:val="000000"/>
          <w:lang w:val="fr-FR" w:eastAsia="de-DE"/>
        </w:rPr>
        <w:t xml:space="preserve">| </w:t>
      </w:r>
      <w:hyperlink r:id="rId11" w:history="1">
        <w:r w:rsidRPr="00787F6A">
          <w:rPr>
            <w:rFonts w:ascii="Arial" w:eastAsia="Times New Roman" w:hAnsi="Arial" w:cs="Arial"/>
            <w:color w:val="0000FF"/>
            <w:u w:val="single"/>
            <w:lang w:val="fr-FR" w:eastAsia="de-DE"/>
          </w:rPr>
          <w:t xml:space="preserve">Facebook </w:t>
        </w:r>
      </w:hyperlink>
      <w:r w:rsidRPr="00787F6A">
        <w:rPr>
          <w:rFonts w:ascii="Arial" w:eastAsia="Times New Roman" w:hAnsi="Arial" w:cs="Arial"/>
          <w:color w:val="000000"/>
          <w:lang w:val="fr-FR" w:eastAsia="de-DE"/>
        </w:rPr>
        <w:t xml:space="preserve">| </w:t>
      </w:r>
      <w:hyperlink r:id="rId12" w:history="1">
        <w:r w:rsidRPr="00787F6A">
          <w:rPr>
            <w:rFonts w:ascii="Arial" w:eastAsia="Times New Roman" w:hAnsi="Arial" w:cs="Arial"/>
            <w:color w:val="0000FF"/>
            <w:u w:val="single"/>
            <w:lang w:val="fr-FR" w:eastAsia="de-DE"/>
          </w:rPr>
          <w:t xml:space="preserve">YouTube </w:t>
        </w:r>
      </w:hyperlink>
      <w:r w:rsidRPr="00787F6A">
        <w:rPr>
          <w:rFonts w:ascii="Arial" w:eastAsia="Times New Roman" w:hAnsi="Arial" w:cs="Arial"/>
          <w:color w:val="000000"/>
          <w:lang w:val="fr-FR" w:eastAsia="de-DE"/>
        </w:rPr>
        <w:t xml:space="preserve">| </w:t>
      </w:r>
      <w:hyperlink r:id="rId13" w:history="1">
        <w:r w:rsidRPr="00787F6A">
          <w:rPr>
            <w:rFonts w:ascii="Arial" w:eastAsia="Times New Roman" w:hAnsi="Arial" w:cs="Arial"/>
            <w:color w:val="0000FF"/>
            <w:u w:val="single"/>
            <w:lang w:val="fr-FR" w:eastAsia="de-DE"/>
          </w:rPr>
          <w:t xml:space="preserve">Instagram </w:t>
        </w:r>
      </w:hyperlink>
    </w:p>
    <w:p w14:paraId="68E54054" w14:textId="77777777" w:rsidR="00787F6A" w:rsidRPr="00787F6A" w:rsidRDefault="00787F6A" w:rsidP="00787F6A">
      <w:pPr>
        <w:spacing w:before="100" w:beforeAutospacing="1"/>
        <w:rPr>
          <w:rFonts w:eastAsia="Times New Roman"/>
          <w:color w:val="000000"/>
          <w:lang w:val="fr-FR" w:eastAsia="de-DE"/>
        </w:rPr>
      </w:pPr>
      <w:r w:rsidRPr="00787F6A">
        <w:rPr>
          <w:rFonts w:ascii="Arial" w:eastAsia="Times New Roman" w:hAnsi="Arial" w:cs="Arial"/>
          <w:b/>
          <w:bCs/>
          <w:color w:val="000000"/>
          <w:lang w:val="fr-FR" w:eastAsia="de-DE"/>
        </w:rPr>
        <w:t>Matériel visuel à télécharger :</w:t>
      </w:r>
      <w:r w:rsidRPr="00787F6A">
        <w:rPr>
          <w:rFonts w:ascii="Arial" w:eastAsia="Times New Roman" w:hAnsi="Arial" w:cs="Arial"/>
          <w:color w:val="000000"/>
          <w:lang w:val="fr-FR" w:eastAsia="de-DE"/>
        </w:rPr>
        <w:br/>
      </w:r>
      <w:hyperlink r:id="rId14" w:history="1">
        <w:r w:rsidRPr="00787F6A">
          <w:rPr>
            <w:rFonts w:eastAsia="Times New Roman"/>
            <w:color w:val="0000FF"/>
            <w:u w:val="single"/>
            <w:lang w:val="fr-FR" w:eastAsia="de-DE"/>
          </w:rPr>
          <w:t>www.rendezvousbundesplatz.ch/keyvisuals/</w:t>
        </w:r>
      </w:hyperlink>
    </w:p>
    <w:p w14:paraId="1A42362D" w14:textId="77777777" w:rsidR="00787F6A" w:rsidRPr="00787F6A" w:rsidRDefault="00787F6A" w:rsidP="00787F6A">
      <w:pPr>
        <w:spacing w:before="100" w:beforeAutospacing="1" w:after="238"/>
        <w:rPr>
          <w:rFonts w:eastAsia="Times New Roman"/>
          <w:color w:val="000000"/>
          <w:lang w:eastAsia="de-DE"/>
        </w:rPr>
      </w:pPr>
      <w:r w:rsidRPr="00787F6A">
        <w:rPr>
          <w:rFonts w:ascii="Arial" w:eastAsia="Times New Roman" w:hAnsi="Arial" w:cs="Arial"/>
          <w:b/>
          <w:color w:val="000000"/>
          <w:lang w:val="fr-FR" w:eastAsia="de-DE"/>
        </w:rPr>
        <w:t>Contact presse</w:t>
      </w:r>
      <w:r w:rsidRPr="00787F6A">
        <w:rPr>
          <w:rFonts w:ascii="Arial" w:eastAsia="Times New Roman" w:hAnsi="Arial" w:cs="Arial"/>
          <w:color w:val="000000"/>
          <w:lang w:val="fr-FR" w:eastAsia="de-DE"/>
        </w:rPr>
        <w:t xml:space="preserve"> </w:t>
      </w:r>
      <w:r w:rsidRPr="00787F6A">
        <w:rPr>
          <w:rFonts w:ascii="Arial" w:eastAsia="Times New Roman" w:hAnsi="Arial" w:cs="Arial"/>
          <w:b/>
          <w:color w:val="000000"/>
          <w:lang w:val="fr-FR" w:eastAsia="de-DE"/>
        </w:rPr>
        <w:t>:</w:t>
      </w:r>
      <w:r w:rsidRPr="00787F6A">
        <w:rPr>
          <w:rFonts w:ascii="Arial" w:eastAsia="Times New Roman" w:hAnsi="Arial" w:cs="Arial"/>
          <w:color w:val="000000"/>
          <w:lang w:val="fr-FR" w:eastAsia="de-DE"/>
        </w:rPr>
        <w:t xml:space="preserve"> </w:t>
      </w:r>
      <w:r w:rsidRPr="00787F6A">
        <w:rPr>
          <w:rFonts w:ascii="Arial" w:eastAsia="Times New Roman" w:hAnsi="Arial" w:cs="Arial"/>
          <w:color w:val="000000"/>
          <w:lang w:val="fr-FR" w:eastAsia="de-DE"/>
        </w:rPr>
        <w:br/>
      </w:r>
      <w:r w:rsidRPr="00787F6A">
        <w:rPr>
          <w:rFonts w:ascii="Arial" w:eastAsia="Times New Roman" w:hAnsi="Arial" w:cs="Arial"/>
          <w:color w:val="000000"/>
          <w:lang w:val="fr-FR" w:eastAsia="de-DE"/>
        </w:rPr>
        <w:br/>
      </w:r>
      <w:proofErr w:type="spellStart"/>
      <w:r w:rsidRPr="00787F6A">
        <w:rPr>
          <w:rFonts w:ascii="Arial" w:eastAsia="Times New Roman" w:hAnsi="Arial" w:cs="Arial"/>
          <w:color w:val="000000"/>
          <w:lang w:val="fr-FR" w:eastAsia="de-DE"/>
        </w:rPr>
        <w:t>Starlight</w:t>
      </w:r>
      <w:proofErr w:type="spellEnd"/>
      <w:r w:rsidRPr="00787F6A">
        <w:rPr>
          <w:rFonts w:ascii="Arial" w:eastAsia="Times New Roman" w:hAnsi="Arial" w:cs="Arial"/>
          <w:color w:val="000000"/>
          <w:lang w:val="fr-FR" w:eastAsia="de-DE"/>
        </w:rPr>
        <w:t xml:space="preserve"> </w:t>
      </w:r>
      <w:proofErr w:type="spellStart"/>
      <w:r w:rsidRPr="00787F6A">
        <w:rPr>
          <w:rFonts w:ascii="Arial" w:eastAsia="Times New Roman" w:hAnsi="Arial" w:cs="Arial"/>
          <w:color w:val="000000"/>
          <w:lang w:val="fr-FR" w:eastAsia="de-DE"/>
        </w:rPr>
        <w:t>Events</w:t>
      </w:r>
      <w:proofErr w:type="spellEnd"/>
      <w:r w:rsidRPr="00787F6A">
        <w:rPr>
          <w:rFonts w:ascii="Arial" w:eastAsia="Times New Roman" w:hAnsi="Arial" w:cs="Arial"/>
          <w:color w:val="000000"/>
          <w:lang w:val="fr-FR" w:eastAsia="de-DE"/>
        </w:rPr>
        <w:t xml:space="preserve"> </w:t>
      </w:r>
      <w:proofErr w:type="spellStart"/>
      <w:r w:rsidRPr="00787F6A">
        <w:rPr>
          <w:rFonts w:ascii="Arial" w:eastAsia="Times New Roman" w:hAnsi="Arial" w:cs="Arial"/>
          <w:color w:val="000000"/>
          <w:lang w:val="fr-FR" w:eastAsia="de-DE"/>
        </w:rPr>
        <w:t>GmbH</w:t>
      </w:r>
      <w:proofErr w:type="spellEnd"/>
      <w:r w:rsidRPr="00787F6A">
        <w:rPr>
          <w:rFonts w:ascii="Arial" w:eastAsia="Times New Roman" w:hAnsi="Arial" w:cs="Arial"/>
          <w:color w:val="000000"/>
          <w:lang w:val="fr-FR" w:eastAsia="de-DE"/>
        </w:rPr>
        <w:t xml:space="preserve">, </w:t>
      </w:r>
      <w:proofErr w:type="spellStart"/>
      <w:r w:rsidRPr="00787F6A">
        <w:rPr>
          <w:rFonts w:ascii="Arial" w:eastAsia="Times New Roman" w:hAnsi="Arial" w:cs="Arial"/>
          <w:color w:val="000000"/>
          <w:lang w:val="fr-FR" w:eastAsia="de-DE"/>
        </w:rPr>
        <w:t>Weinbergstrasse</w:t>
      </w:r>
      <w:proofErr w:type="spellEnd"/>
      <w:r w:rsidRPr="00787F6A">
        <w:rPr>
          <w:rFonts w:ascii="Arial" w:eastAsia="Times New Roman" w:hAnsi="Arial" w:cs="Arial"/>
          <w:color w:val="000000"/>
          <w:lang w:val="fr-FR" w:eastAsia="de-DE"/>
        </w:rPr>
        <w:t xml:space="preserve"> 21, 8802 Kilchberg </w:t>
      </w:r>
      <w:r w:rsidRPr="00787F6A">
        <w:rPr>
          <w:rFonts w:ascii="Arial" w:eastAsia="Times New Roman" w:hAnsi="Arial" w:cs="Arial"/>
          <w:color w:val="000000"/>
          <w:lang w:val="fr-FR" w:eastAsia="de-DE"/>
        </w:rPr>
        <w:br/>
        <w:t xml:space="preserve">Brigitte Roux, Tel. </w:t>
      </w:r>
      <w:r w:rsidRPr="00787F6A">
        <w:rPr>
          <w:rFonts w:ascii="Arial" w:eastAsia="Times New Roman" w:hAnsi="Arial" w:cs="Arial"/>
          <w:color w:val="000000"/>
          <w:lang w:val="en-US" w:eastAsia="de-DE"/>
        </w:rPr>
        <w:t xml:space="preserve">+41 44 715 19 33, </w:t>
      </w:r>
      <w:hyperlink r:id="rId15" w:history="1">
        <w:r w:rsidRPr="00787F6A">
          <w:rPr>
            <w:rFonts w:ascii="Arial" w:eastAsia="Times New Roman" w:hAnsi="Arial" w:cs="Arial"/>
            <w:color w:val="0000FF"/>
            <w:u w:val="single"/>
            <w:lang w:val="en-US" w:eastAsia="de-DE"/>
          </w:rPr>
          <w:t xml:space="preserve">broux@starlightevents.ch </w:t>
        </w:r>
      </w:hyperlink>
      <w:r w:rsidRPr="00787F6A">
        <w:rPr>
          <w:rFonts w:ascii="Arial" w:eastAsia="Times New Roman" w:hAnsi="Arial" w:cs="Arial"/>
          <w:color w:val="000000"/>
          <w:lang w:val="en-US" w:eastAsia="de-DE"/>
        </w:rPr>
        <w:br/>
      </w:r>
      <w:r w:rsidRPr="00787F6A">
        <w:rPr>
          <w:rFonts w:ascii="Arial" w:eastAsia="Times New Roman" w:hAnsi="Arial" w:cs="Arial"/>
          <w:color w:val="000000"/>
          <w:lang w:val="en-US" w:eastAsia="de-DE"/>
        </w:rPr>
        <w:br/>
        <w:t xml:space="preserve">consign – identity communication design AG, </w:t>
      </w:r>
      <w:proofErr w:type="spellStart"/>
      <w:r w:rsidRPr="00787F6A">
        <w:rPr>
          <w:rFonts w:ascii="Arial" w:eastAsia="Times New Roman" w:hAnsi="Arial" w:cs="Arial"/>
          <w:color w:val="000000"/>
          <w:lang w:val="en-US" w:eastAsia="de-DE"/>
        </w:rPr>
        <w:t>Helvetiastr</w:t>
      </w:r>
      <w:proofErr w:type="spellEnd"/>
      <w:r w:rsidRPr="00787F6A">
        <w:rPr>
          <w:rFonts w:ascii="Arial" w:eastAsia="Times New Roman" w:hAnsi="Arial" w:cs="Arial"/>
          <w:color w:val="000000"/>
          <w:lang w:val="en-US" w:eastAsia="de-DE"/>
        </w:rPr>
        <w:t xml:space="preserve">. 5, 3005 Bern </w:t>
      </w:r>
      <w:r w:rsidRPr="00787F6A">
        <w:rPr>
          <w:rFonts w:ascii="Arial" w:eastAsia="Times New Roman" w:hAnsi="Arial" w:cs="Arial"/>
          <w:color w:val="000000"/>
          <w:lang w:val="en-US" w:eastAsia="de-DE"/>
        </w:rPr>
        <w:br/>
        <w:t xml:space="preserve">Felix </w:t>
      </w:r>
      <w:proofErr w:type="spellStart"/>
      <w:r w:rsidRPr="00787F6A">
        <w:rPr>
          <w:rFonts w:ascii="Arial" w:eastAsia="Times New Roman" w:hAnsi="Arial" w:cs="Arial"/>
          <w:color w:val="000000"/>
          <w:lang w:val="en-US" w:eastAsia="de-DE"/>
        </w:rPr>
        <w:t>Adank</w:t>
      </w:r>
      <w:proofErr w:type="spellEnd"/>
      <w:r w:rsidRPr="00787F6A">
        <w:rPr>
          <w:rFonts w:ascii="Arial" w:eastAsia="Times New Roman" w:hAnsi="Arial" w:cs="Arial"/>
          <w:color w:val="000000"/>
          <w:lang w:val="en-US" w:eastAsia="de-DE"/>
        </w:rPr>
        <w:t xml:space="preserve">, Tel. </w:t>
      </w:r>
      <w:r w:rsidRPr="00787F6A">
        <w:rPr>
          <w:rFonts w:ascii="Arial" w:eastAsia="Times New Roman" w:hAnsi="Arial" w:cs="Arial"/>
          <w:color w:val="000000"/>
          <w:lang w:val="fr-FR" w:eastAsia="de-DE"/>
        </w:rPr>
        <w:t xml:space="preserve">+41 31 351 84 12, </w:t>
      </w:r>
      <w:proofErr w:type="spellStart"/>
      <w:r w:rsidRPr="00787F6A">
        <w:rPr>
          <w:rFonts w:ascii="Arial" w:eastAsia="Times New Roman" w:hAnsi="Arial" w:cs="Arial"/>
          <w:color w:val="0000FF"/>
          <w:u w:val="single"/>
          <w:lang w:val="en-US" w:eastAsia="de-DE"/>
        </w:rPr>
        <w:t>adank@consign.agency</w:t>
      </w:r>
      <w:proofErr w:type="spellEnd"/>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3074"/>
        <w:gridCol w:w="3070"/>
      </w:tblGrid>
      <w:tr w:rsidR="00A91E90" w:rsidRPr="00A91E90" w14:paraId="2ABD6F9B" w14:textId="77777777" w:rsidTr="00A43637">
        <w:trPr>
          <w:trHeight w:val="1951"/>
          <w:jc w:val="center"/>
        </w:trPr>
        <w:tc>
          <w:tcPr>
            <w:tcW w:w="3136" w:type="dxa"/>
          </w:tcPr>
          <w:p w14:paraId="36281121" w14:textId="28078CC9" w:rsidR="00AA273F" w:rsidRPr="00A91E90" w:rsidRDefault="00AA273F" w:rsidP="00A810BF">
            <w:pPr>
              <w:spacing w:after="240"/>
              <w:rPr>
                <w:rStyle w:val="Hyperlink"/>
                <w:rFonts w:ascii="Arial" w:eastAsia="Times New Roman" w:hAnsi="Arial" w:cs="Arial"/>
                <w:u w:val="none"/>
              </w:rPr>
            </w:pPr>
          </w:p>
          <w:p w14:paraId="0BC2F4E1" w14:textId="7336E5F1" w:rsidR="00AA273F" w:rsidRPr="00A91E90" w:rsidRDefault="00A91E90" w:rsidP="00A810BF">
            <w:pPr>
              <w:spacing w:after="240"/>
              <w:rPr>
                <w:rStyle w:val="Hyperlink"/>
                <w:rFonts w:ascii="Arial" w:eastAsia="Times New Roman" w:hAnsi="Arial" w:cs="Arial"/>
                <w:u w:val="none"/>
              </w:rPr>
            </w:pPr>
            <w:r w:rsidRPr="00A91E90">
              <w:rPr>
                <w:rFonts w:ascii="Arial" w:eastAsia="Times New Roman" w:hAnsi="Arial" w:cs="Arial"/>
                <w:noProof/>
                <w:color w:val="0000FF"/>
                <w:lang w:val="de-DE" w:eastAsia="de-DE"/>
              </w:rPr>
              <w:drawing>
                <wp:inline distT="0" distB="0" distL="0" distR="0" wp14:anchorId="1C204850" wp14:editId="72EA7FE2">
                  <wp:extent cx="1778461" cy="59282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rlight-logo_briefpapier_900x300.jpg"/>
                          <pic:cNvPicPr/>
                        </pic:nvPicPr>
                        <pic:blipFill>
                          <a:blip r:embed="rId16">
                            <a:extLst>
                              <a:ext uri="{28A0092B-C50C-407E-A947-70E740481C1C}">
                                <a14:useLocalDpi xmlns:a14="http://schemas.microsoft.com/office/drawing/2010/main" val="0"/>
                              </a:ext>
                            </a:extLst>
                          </a:blip>
                          <a:stretch>
                            <a:fillRect/>
                          </a:stretch>
                        </pic:blipFill>
                        <pic:spPr>
                          <a:xfrm>
                            <a:off x="0" y="0"/>
                            <a:ext cx="1840263" cy="613421"/>
                          </a:xfrm>
                          <a:prstGeom prst="rect">
                            <a:avLst/>
                          </a:prstGeom>
                        </pic:spPr>
                      </pic:pic>
                    </a:graphicData>
                  </a:graphic>
                </wp:inline>
              </w:drawing>
            </w:r>
          </w:p>
        </w:tc>
        <w:tc>
          <w:tcPr>
            <w:tcW w:w="3074" w:type="dxa"/>
            <w:vAlign w:val="center"/>
          </w:tcPr>
          <w:p w14:paraId="51391459" w14:textId="0FE8EF24" w:rsidR="00AA273F" w:rsidRPr="00A91E90" w:rsidRDefault="00014413" w:rsidP="00EF1B6B">
            <w:pPr>
              <w:spacing w:after="240"/>
              <w:jc w:val="center"/>
              <w:rPr>
                <w:rStyle w:val="Hyperlink"/>
                <w:rFonts w:ascii="Arial" w:eastAsia="Times New Roman" w:hAnsi="Arial" w:cs="Arial"/>
                <w:u w:val="none"/>
              </w:rPr>
            </w:pPr>
            <w:r w:rsidRPr="00A91E90">
              <w:rPr>
                <w:rStyle w:val="Hyperlink"/>
                <w:rFonts w:ascii="Arial" w:eastAsia="Times New Roman" w:hAnsi="Arial" w:cs="Arial"/>
                <w:u w:val="none"/>
              </w:rPr>
              <w:br/>
            </w:r>
            <w:r w:rsidR="004B4864" w:rsidRPr="00A91E90">
              <w:rPr>
                <w:noProof/>
                <w:lang w:val="de-DE" w:eastAsia="de-DE"/>
              </w:rPr>
              <w:drawing>
                <wp:inline distT="0" distB="0" distL="0" distR="0" wp14:anchorId="061B1369" wp14:editId="57C44ED4">
                  <wp:extent cx="1476000" cy="640800"/>
                  <wp:effectExtent l="0" t="0" r="0" b="0"/>
                  <wp:docPr id="8" name="Bild 8" descr="../migros-300x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gros-300x1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000" cy="640800"/>
                          </a:xfrm>
                          <a:prstGeom prst="rect">
                            <a:avLst/>
                          </a:prstGeom>
                          <a:noFill/>
                          <a:ln>
                            <a:noFill/>
                          </a:ln>
                        </pic:spPr>
                      </pic:pic>
                    </a:graphicData>
                  </a:graphic>
                </wp:inline>
              </w:drawing>
            </w:r>
          </w:p>
        </w:tc>
        <w:tc>
          <w:tcPr>
            <w:tcW w:w="3070" w:type="dxa"/>
            <w:vAlign w:val="center"/>
          </w:tcPr>
          <w:p w14:paraId="15CE69CC" w14:textId="50DA7B8D" w:rsidR="00AA273F" w:rsidRPr="00A91E90" w:rsidRDefault="004B4864" w:rsidP="00EF1B6B">
            <w:pPr>
              <w:spacing w:after="240"/>
              <w:jc w:val="center"/>
              <w:rPr>
                <w:rStyle w:val="Hyperlink"/>
                <w:rFonts w:ascii="Arial" w:eastAsia="Times New Roman" w:hAnsi="Arial" w:cs="Arial"/>
                <w:u w:val="none"/>
              </w:rPr>
            </w:pPr>
            <w:r>
              <w:rPr>
                <w:rStyle w:val="Hyperlink"/>
                <w:rFonts w:ascii="Arial" w:eastAsia="Times New Roman" w:hAnsi="Arial" w:cs="Arial"/>
                <w:u w:val="none"/>
              </w:rPr>
              <w:br/>
            </w:r>
            <w:r>
              <w:rPr>
                <w:rFonts w:ascii="Arial" w:eastAsia="Times New Roman" w:hAnsi="Arial" w:cs="Arial"/>
                <w:noProof/>
                <w:color w:val="0000FF"/>
                <w:lang w:val="de-DE" w:eastAsia="de-DE"/>
              </w:rPr>
              <w:drawing>
                <wp:inline distT="0" distB="0" distL="0" distR="0" wp14:anchorId="5A7D5DF3" wp14:editId="4B2B724B">
                  <wp:extent cx="1587500" cy="762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tadtbern.png"/>
                          <pic:cNvPicPr/>
                        </pic:nvPicPr>
                        <pic:blipFill>
                          <a:blip r:embed="rId18"/>
                          <a:stretch>
                            <a:fillRect/>
                          </a:stretch>
                        </pic:blipFill>
                        <pic:spPr>
                          <a:xfrm>
                            <a:off x="0" y="0"/>
                            <a:ext cx="1587500" cy="762000"/>
                          </a:xfrm>
                          <a:prstGeom prst="rect">
                            <a:avLst/>
                          </a:prstGeom>
                        </pic:spPr>
                      </pic:pic>
                    </a:graphicData>
                  </a:graphic>
                </wp:inline>
              </w:drawing>
            </w:r>
          </w:p>
        </w:tc>
      </w:tr>
    </w:tbl>
    <w:p w14:paraId="25E67B30" w14:textId="5DC3DAF3" w:rsidR="00867F7C" w:rsidRPr="003A1E90" w:rsidRDefault="00867F7C" w:rsidP="00EF1B6B">
      <w:pPr>
        <w:rPr>
          <w:rFonts w:ascii="Arial" w:eastAsia="Times New Roman" w:hAnsi="Arial" w:cs="Arial"/>
          <w:vanish/>
        </w:rPr>
      </w:pPr>
    </w:p>
    <w:sectPr w:rsidR="00867F7C" w:rsidRPr="003A1E90" w:rsidSect="004978D8">
      <w:pgSz w:w="11906" w:h="16838"/>
      <w:pgMar w:top="1417" w:right="1417" w:bottom="80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00500000000000000"/>
    <w:charset w:val="00"/>
    <w:family w:val="roman"/>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1343"/>
    <w:rsid w:val="00014413"/>
    <w:rsid w:val="000E206E"/>
    <w:rsid w:val="000E76D3"/>
    <w:rsid w:val="0010162B"/>
    <w:rsid w:val="00167572"/>
    <w:rsid w:val="001909CD"/>
    <w:rsid w:val="00192EA4"/>
    <w:rsid w:val="00232723"/>
    <w:rsid w:val="00245EF6"/>
    <w:rsid w:val="00250CF7"/>
    <w:rsid w:val="00276CB3"/>
    <w:rsid w:val="002E6C4A"/>
    <w:rsid w:val="002F5803"/>
    <w:rsid w:val="00300872"/>
    <w:rsid w:val="00333C3A"/>
    <w:rsid w:val="0038701F"/>
    <w:rsid w:val="003A1E90"/>
    <w:rsid w:val="004448E8"/>
    <w:rsid w:val="004978D8"/>
    <w:rsid w:val="004B4864"/>
    <w:rsid w:val="00507B9B"/>
    <w:rsid w:val="005173B7"/>
    <w:rsid w:val="00523D6E"/>
    <w:rsid w:val="005E379B"/>
    <w:rsid w:val="006108B9"/>
    <w:rsid w:val="00622A6C"/>
    <w:rsid w:val="006929DC"/>
    <w:rsid w:val="006A1B14"/>
    <w:rsid w:val="006D145A"/>
    <w:rsid w:val="00777A31"/>
    <w:rsid w:val="00787F6A"/>
    <w:rsid w:val="0080751B"/>
    <w:rsid w:val="00867F7C"/>
    <w:rsid w:val="0088120F"/>
    <w:rsid w:val="00890373"/>
    <w:rsid w:val="008E4363"/>
    <w:rsid w:val="009D258D"/>
    <w:rsid w:val="00A22C82"/>
    <w:rsid w:val="00A43637"/>
    <w:rsid w:val="00A63870"/>
    <w:rsid w:val="00A810BF"/>
    <w:rsid w:val="00A854CF"/>
    <w:rsid w:val="00A91E90"/>
    <w:rsid w:val="00AA273F"/>
    <w:rsid w:val="00AC0A8F"/>
    <w:rsid w:val="00AD4007"/>
    <w:rsid w:val="00B04DDC"/>
    <w:rsid w:val="00B10446"/>
    <w:rsid w:val="00B63E97"/>
    <w:rsid w:val="00BA5E12"/>
    <w:rsid w:val="00C51F62"/>
    <w:rsid w:val="00C52CBA"/>
    <w:rsid w:val="00DD5A05"/>
    <w:rsid w:val="00E23C68"/>
    <w:rsid w:val="00EF1B6B"/>
    <w:rsid w:val="00F61343"/>
    <w:rsid w:val="00F70352"/>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4CE857"/>
  <w15:docId w15:val="{3F4B037D-8FF0-E245-B8BF-ABF5D41CA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61343"/>
    <w:pPr>
      <w:spacing w:after="0" w:line="240" w:lineRule="auto"/>
    </w:pPr>
    <w:rPr>
      <w:rFonts w:ascii="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61343"/>
    <w:rPr>
      <w:color w:val="0000FF"/>
      <w:u w:val="single"/>
    </w:rPr>
  </w:style>
  <w:style w:type="paragraph" w:customStyle="1" w:styleId="title-1">
    <w:name w:val="title-1"/>
    <w:basedOn w:val="Standard"/>
    <w:rsid w:val="00F61343"/>
    <w:pPr>
      <w:spacing w:before="100" w:beforeAutospacing="1" w:after="100" w:afterAutospacing="1"/>
    </w:pPr>
    <w:rPr>
      <w:rFonts w:ascii="Arial" w:hAnsi="Arial" w:cs="Arial"/>
      <w:b/>
      <w:bCs/>
      <w:color w:val="000000"/>
      <w:sz w:val="30"/>
      <w:szCs w:val="30"/>
    </w:rPr>
  </w:style>
  <w:style w:type="paragraph" w:customStyle="1" w:styleId="title-2">
    <w:name w:val="title-2"/>
    <w:basedOn w:val="Standard"/>
    <w:rsid w:val="00F61343"/>
    <w:pPr>
      <w:spacing w:before="100" w:beforeAutospacing="1" w:after="100" w:afterAutospacing="1"/>
    </w:pPr>
    <w:rPr>
      <w:rFonts w:ascii="Arial" w:hAnsi="Arial" w:cs="Arial"/>
      <w:b/>
      <w:bCs/>
      <w:color w:val="000000"/>
      <w:sz w:val="21"/>
      <w:szCs w:val="21"/>
    </w:rPr>
  </w:style>
  <w:style w:type="character" w:styleId="Fett">
    <w:name w:val="Strong"/>
    <w:basedOn w:val="Absatz-Standardschriftart"/>
    <w:uiPriority w:val="22"/>
    <w:qFormat/>
    <w:rsid w:val="00F61343"/>
    <w:rPr>
      <w:b/>
      <w:bCs/>
    </w:rPr>
  </w:style>
  <w:style w:type="paragraph" w:styleId="Sprechblasentext">
    <w:name w:val="Balloon Text"/>
    <w:basedOn w:val="Standard"/>
    <w:link w:val="SprechblasentextZchn"/>
    <w:uiPriority w:val="99"/>
    <w:semiHidden/>
    <w:unhideWhenUsed/>
    <w:rsid w:val="00F6134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1343"/>
    <w:rPr>
      <w:rFonts w:ascii="Tahoma" w:hAnsi="Tahoma" w:cs="Tahoma"/>
      <w:sz w:val="16"/>
      <w:szCs w:val="16"/>
      <w:lang w:eastAsia="de-CH"/>
    </w:rPr>
  </w:style>
  <w:style w:type="table" w:styleId="Tabellenraster">
    <w:name w:val="Table Grid"/>
    <w:basedOn w:val="NormaleTabelle"/>
    <w:uiPriority w:val="59"/>
    <w:rsid w:val="003A1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2E6C4A"/>
    <w:pPr>
      <w:spacing w:before="100" w:beforeAutospacing="1" w:after="100" w:afterAutospacing="1"/>
    </w:pPr>
    <w:rPr>
      <w:rFonts w:ascii="Times" w:eastAsia="Times New Roman" w:hAnsi="Times"/>
      <w:sz w:val="20"/>
      <w:szCs w:val="20"/>
      <w:lang w:eastAsia="de-DE"/>
    </w:rPr>
  </w:style>
  <w:style w:type="character" w:customStyle="1" w:styleId="NichtaufgelsteErwhnung1">
    <w:name w:val="Nicht aufgelöste Erwähnung1"/>
    <w:basedOn w:val="Absatz-Standardschriftart"/>
    <w:uiPriority w:val="99"/>
    <w:rsid w:val="00497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687342">
      <w:bodyDiv w:val="1"/>
      <w:marLeft w:val="0"/>
      <w:marRight w:val="0"/>
      <w:marTop w:val="0"/>
      <w:marBottom w:val="0"/>
      <w:divBdr>
        <w:top w:val="none" w:sz="0" w:space="0" w:color="auto"/>
        <w:left w:val="none" w:sz="0" w:space="0" w:color="auto"/>
        <w:bottom w:val="none" w:sz="0" w:space="0" w:color="auto"/>
        <w:right w:val="none" w:sz="0" w:space="0" w:color="auto"/>
      </w:divBdr>
    </w:div>
    <w:div w:id="1332023018">
      <w:bodyDiv w:val="1"/>
      <w:marLeft w:val="0"/>
      <w:marRight w:val="0"/>
      <w:marTop w:val="0"/>
      <w:marBottom w:val="0"/>
      <w:divBdr>
        <w:top w:val="none" w:sz="0" w:space="0" w:color="auto"/>
        <w:left w:val="none" w:sz="0" w:space="0" w:color="auto"/>
        <w:bottom w:val="none" w:sz="0" w:space="0" w:color="auto"/>
        <w:right w:val="none" w:sz="0" w:space="0" w:color="auto"/>
      </w:divBdr>
    </w:div>
    <w:div w:id="1768112622">
      <w:bodyDiv w:val="1"/>
      <w:marLeft w:val="0"/>
      <w:marRight w:val="0"/>
      <w:marTop w:val="0"/>
      <w:marBottom w:val="0"/>
      <w:divBdr>
        <w:top w:val="none" w:sz="0" w:space="0" w:color="auto"/>
        <w:left w:val="none" w:sz="0" w:space="0" w:color="auto"/>
        <w:bottom w:val="none" w:sz="0" w:space="0" w:color="auto"/>
        <w:right w:val="none" w:sz="0" w:space="0" w:color="auto"/>
      </w:divBdr>
    </w:div>
    <w:div w:id="184643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instagram.com/rendezvousbundesplatz/" TargetMode="External"/><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user/starlighteventsgmbh"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RendezVousBundesplatz" TargetMode="External"/><Relationship Id="rId5" Type="http://schemas.openxmlformats.org/officeDocument/2006/relationships/styles" Target="styles.xml"/><Relationship Id="rId15" Type="http://schemas.openxmlformats.org/officeDocument/2006/relationships/hyperlink" Target="mailto:broux@starlightevents.ch?subject=Anfrage%20zu%20Rendez-vous%20Bundesplatz%202015" TargetMode="External"/><Relationship Id="rId10" Type="http://schemas.openxmlformats.org/officeDocument/2006/relationships/hyperlink" Target="http://www.rendezvousbundesplatz.ch/"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jpg"/><Relationship Id="rId14" Type="http://schemas.openxmlformats.org/officeDocument/2006/relationships/hyperlink" Target="http://www.rendezvousbundesplatz.ch/keyvisual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62DD4DCD31E1D4398375F04AADBBF53" ma:contentTypeVersion="8" ma:contentTypeDescription="Ein neues Dokument erstellen." ma:contentTypeScope="" ma:versionID="8637b256fc21fd06da987b29433fd796">
  <xsd:schema xmlns:xsd="http://www.w3.org/2001/XMLSchema" xmlns:xs="http://www.w3.org/2001/XMLSchema" xmlns:p="http://schemas.microsoft.com/office/2006/metadata/properties" xmlns:ns2="22208a60-6bde-4d20-820d-fb0afb1d52c1" xmlns:ns3="09bf1a17-5aee-4b9a-8db7-dfad7493fa07" targetNamespace="http://schemas.microsoft.com/office/2006/metadata/properties" ma:root="true" ma:fieldsID="18f18910769949cb066507fbfa1ab700" ns2:_="" ns3:_="">
    <xsd:import namespace="22208a60-6bde-4d20-820d-fb0afb1d52c1"/>
    <xsd:import namespace="09bf1a17-5aee-4b9a-8db7-dfad7493fa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8a60-6bde-4d20-820d-fb0afb1d52c1"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bf1a17-5aee-4b9a-8db7-dfad7493fa0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352CD0-7FA2-4BE7-A67F-C2656DE9124B}">
  <ds:schemaRefs>
    <ds:schemaRef ds:uri="http://schemas.microsoft.com/sharepoint/v3/contenttype/forms"/>
  </ds:schemaRefs>
</ds:datastoreItem>
</file>

<file path=customXml/itemProps2.xml><?xml version="1.0" encoding="utf-8"?>
<ds:datastoreItem xmlns:ds="http://schemas.openxmlformats.org/officeDocument/2006/customXml" ds:itemID="{A54F7340-569C-4D86-AED2-BF03770A7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8a60-6bde-4d20-820d-fb0afb1d52c1"/>
    <ds:schemaRef ds:uri="09bf1a17-5aee-4b9a-8db7-dfad7493fa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8144F7-5899-4331-8A79-EC679D25A3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31ACB2-33D5-E34A-A776-790D76889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2613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Jeannine Albert-Peier</dc:creator>
  <cp:lastModifiedBy>Nicolas Kyramarios</cp:lastModifiedBy>
  <cp:revision>4</cp:revision>
  <cp:lastPrinted>2017-08-24T15:36:00Z</cp:lastPrinted>
  <dcterms:created xsi:type="dcterms:W3CDTF">2018-09-12T07:37:00Z</dcterms:created>
  <dcterms:modified xsi:type="dcterms:W3CDTF">2018-09-18T11:52:00Z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0x010100C62DD4DCD31E1D4398375F04AADBBF53</vt:lpwstr>
  </property>
</Properties>
</file>